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BB" w:rsidRPr="003F7028" w:rsidRDefault="00020EBB" w:rsidP="00AF3C89">
      <w:pPr>
        <w:jc w:val="center"/>
        <w:rPr>
          <w:rFonts w:ascii="宋体" w:eastAsia="宋体" w:hAnsi="宋体"/>
          <w:sz w:val="44"/>
          <w:szCs w:val="44"/>
        </w:rPr>
      </w:pPr>
      <w:r w:rsidRPr="003F7028">
        <w:rPr>
          <w:rFonts w:ascii="宋体" w:eastAsia="宋体" w:hAnsi="宋体" w:hint="eastAsia"/>
          <w:sz w:val="44"/>
          <w:szCs w:val="44"/>
        </w:rPr>
        <w:t>四川省总工会成都工人疗养院</w:t>
      </w:r>
    </w:p>
    <w:p w:rsidR="000A00DE" w:rsidRPr="003F7028" w:rsidRDefault="00020EBB" w:rsidP="000A00DE">
      <w:pPr>
        <w:jc w:val="center"/>
        <w:rPr>
          <w:rFonts w:ascii="宋体" w:eastAsia="宋体" w:hAnsi="宋体"/>
          <w:sz w:val="44"/>
          <w:szCs w:val="44"/>
        </w:rPr>
      </w:pPr>
      <w:r w:rsidRPr="003F7028">
        <w:rPr>
          <w:rFonts w:ascii="宋体" w:eastAsia="宋体" w:hAnsi="宋体" w:hint="eastAsia"/>
          <w:sz w:val="44"/>
          <w:szCs w:val="44"/>
        </w:rPr>
        <w:t>信息系统升级市场价格调查</w:t>
      </w:r>
      <w:r w:rsidR="000A00DE" w:rsidRPr="003F7028">
        <w:rPr>
          <w:rFonts w:ascii="宋体" w:eastAsia="宋体" w:hAnsi="宋体" w:hint="eastAsia"/>
          <w:sz w:val="44"/>
          <w:szCs w:val="44"/>
        </w:rPr>
        <w:t>（第二次）</w:t>
      </w:r>
    </w:p>
    <w:p w:rsidR="000A00DE" w:rsidRPr="003F7028" w:rsidRDefault="000A00DE" w:rsidP="000A00DE">
      <w:pPr>
        <w:jc w:val="center"/>
        <w:rPr>
          <w:rFonts w:ascii="宋体" w:eastAsia="宋体" w:hAnsi="宋体"/>
          <w:sz w:val="44"/>
          <w:szCs w:val="44"/>
        </w:rPr>
      </w:pPr>
      <w:r w:rsidRPr="003F7028">
        <w:rPr>
          <w:rFonts w:ascii="宋体" w:eastAsia="宋体" w:hAnsi="宋体" w:hint="eastAsia"/>
          <w:sz w:val="44"/>
          <w:szCs w:val="44"/>
        </w:rPr>
        <w:t>公告</w:t>
      </w:r>
    </w:p>
    <w:p w:rsidR="00020EBB" w:rsidRPr="003F7028" w:rsidRDefault="00020EBB" w:rsidP="00AF3C89">
      <w:pPr>
        <w:jc w:val="center"/>
        <w:rPr>
          <w:rFonts w:ascii="宋体" w:eastAsia="宋体" w:hAnsi="宋体"/>
          <w:sz w:val="44"/>
          <w:szCs w:val="44"/>
        </w:rPr>
      </w:pPr>
    </w:p>
    <w:p w:rsidR="00020EBB" w:rsidRPr="003F7028" w:rsidRDefault="00020EBB" w:rsidP="00B00B16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  <w:highlight w:val="yellow"/>
        </w:rPr>
        <w:t>各</w:t>
      </w:r>
      <w:r w:rsidRPr="003F7028">
        <w:rPr>
          <w:rFonts w:ascii="宋体" w:eastAsia="宋体" w:hAnsi="宋体" w:hint="eastAsia"/>
          <w:sz w:val="21"/>
          <w:szCs w:val="21"/>
        </w:rPr>
        <w:t>潜在供货商：</w:t>
      </w:r>
    </w:p>
    <w:p w:rsidR="00020EBB" w:rsidRPr="003F7028" w:rsidRDefault="00020EBB" w:rsidP="00B00B16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为满足工作需求，我院信息系统升级方案经反复研究，参数如下，请各潜在供货商为我们提供价格信息。诚意报价前，请知晓如下信息：</w:t>
      </w:r>
    </w:p>
    <w:p w:rsidR="00020EBB" w:rsidRPr="003F7028" w:rsidRDefault="00020EBB" w:rsidP="00B00B16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/>
          <w:sz w:val="21"/>
          <w:szCs w:val="21"/>
        </w:rPr>
        <w:t>1</w:t>
      </w:r>
      <w:r w:rsidRPr="003F7028">
        <w:rPr>
          <w:rFonts w:ascii="宋体" w:eastAsia="宋体" w:hAnsi="宋体" w:hint="eastAsia"/>
          <w:sz w:val="21"/>
          <w:szCs w:val="21"/>
        </w:rPr>
        <w:t>、院方承诺，没有</w:t>
      </w:r>
      <w:r w:rsidR="00DB18BE" w:rsidRPr="003F7028">
        <w:rPr>
          <w:rFonts w:ascii="宋体" w:eastAsia="宋体" w:hAnsi="宋体" w:hint="eastAsia"/>
          <w:sz w:val="21"/>
          <w:szCs w:val="21"/>
        </w:rPr>
        <w:t>任何一家</w:t>
      </w:r>
      <w:r w:rsidRPr="003F7028">
        <w:rPr>
          <w:rFonts w:ascii="宋体" w:eastAsia="宋体" w:hAnsi="宋体" w:hint="eastAsia"/>
          <w:sz w:val="21"/>
          <w:szCs w:val="21"/>
        </w:rPr>
        <w:t>供货商与本项目有实质接触，其“本公司已在院方做工作”等说法毫无依据。</w:t>
      </w:r>
    </w:p>
    <w:p w:rsidR="00020EBB" w:rsidRPr="003F7028" w:rsidRDefault="00020EBB" w:rsidP="00C71D38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/>
          <w:sz w:val="21"/>
          <w:szCs w:val="21"/>
        </w:rPr>
        <w:t>2</w:t>
      </w:r>
      <w:r w:rsidRPr="003F7028">
        <w:rPr>
          <w:rFonts w:ascii="宋体" w:eastAsia="宋体" w:hAnsi="宋体" w:hint="eastAsia"/>
          <w:sz w:val="21"/>
          <w:szCs w:val="21"/>
        </w:rPr>
        <w:t>、</w:t>
      </w:r>
      <w:r w:rsidRPr="003F7028">
        <w:rPr>
          <w:rFonts w:ascii="宋体" w:eastAsia="宋体" w:hAnsi="宋体" w:hint="eastAsia"/>
          <w:b/>
          <w:sz w:val="21"/>
          <w:szCs w:val="21"/>
        </w:rPr>
        <w:t>请务必提供“诚意价”：</w:t>
      </w:r>
      <w:r w:rsidRPr="003F7028">
        <w:rPr>
          <w:rFonts w:ascii="宋体" w:eastAsia="宋体" w:hAnsi="宋体" w:hint="eastAsia"/>
          <w:sz w:val="21"/>
          <w:szCs w:val="21"/>
        </w:rPr>
        <w:t>没有任何中间环节、资金成本确定。</w:t>
      </w:r>
    </w:p>
    <w:p w:rsidR="00020EBB" w:rsidRPr="003F7028" w:rsidRDefault="00020EBB" w:rsidP="00C71D38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  <w:highlight w:val="yellow"/>
        </w:rPr>
        <w:t>付款方式：签订合同之日起五个工作日内，支付合同总额的</w:t>
      </w:r>
      <w:r w:rsidRPr="003F7028">
        <w:rPr>
          <w:rFonts w:ascii="宋体" w:eastAsia="宋体" w:hAnsi="宋体"/>
          <w:sz w:val="21"/>
          <w:szCs w:val="21"/>
          <w:highlight w:val="yellow"/>
        </w:rPr>
        <w:t>30%</w:t>
      </w:r>
      <w:r w:rsidRPr="003F7028">
        <w:rPr>
          <w:rFonts w:ascii="宋体" w:eastAsia="宋体" w:hAnsi="宋体" w:hint="eastAsia"/>
          <w:sz w:val="21"/>
          <w:szCs w:val="21"/>
          <w:highlight w:val="yellow"/>
        </w:rPr>
        <w:t>款项，竣工并验收合格之日起</w:t>
      </w:r>
      <w:r w:rsidRPr="003F7028">
        <w:rPr>
          <w:rFonts w:ascii="宋体" w:eastAsia="宋体" w:hAnsi="宋体"/>
          <w:sz w:val="21"/>
          <w:szCs w:val="21"/>
          <w:highlight w:val="yellow"/>
        </w:rPr>
        <w:t>30</w:t>
      </w:r>
      <w:r w:rsidRPr="003F7028">
        <w:rPr>
          <w:rFonts w:ascii="宋体" w:eastAsia="宋体" w:hAnsi="宋体" w:hint="eastAsia"/>
          <w:sz w:val="21"/>
          <w:szCs w:val="21"/>
          <w:highlight w:val="yellow"/>
        </w:rPr>
        <w:t>个日历日内，</w:t>
      </w:r>
      <w:bookmarkStart w:id="0" w:name="_Hlk511737017"/>
      <w:r w:rsidRPr="003F7028">
        <w:rPr>
          <w:rFonts w:ascii="宋体" w:eastAsia="宋体" w:hAnsi="宋体" w:hint="eastAsia"/>
          <w:sz w:val="21"/>
          <w:szCs w:val="21"/>
          <w:highlight w:val="yellow"/>
        </w:rPr>
        <w:t>支付至合同总额的</w:t>
      </w:r>
      <w:r w:rsidRPr="003F7028">
        <w:rPr>
          <w:rFonts w:ascii="宋体" w:eastAsia="宋体" w:hAnsi="宋体"/>
          <w:sz w:val="21"/>
          <w:szCs w:val="21"/>
          <w:highlight w:val="yellow"/>
        </w:rPr>
        <w:t>95%</w:t>
      </w:r>
      <w:bookmarkEnd w:id="0"/>
      <w:r w:rsidRPr="003F7028">
        <w:rPr>
          <w:rFonts w:ascii="宋体" w:eastAsia="宋体" w:hAnsi="宋体" w:hint="eastAsia"/>
          <w:sz w:val="21"/>
          <w:szCs w:val="21"/>
          <w:highlight w:val="yellow"/>
        </w:rPr>
        <w:t>，质保到期之日起五个工作日内支付质保金为合同总额的</w:t>
      </w:r>
      <w:r w:rsidRPr="003F7028">
        <w:rPr>
          <w:rFonts w:ascii="宋体" w:eastAsia="宋体" w:hAnsi="宋体"/>
          <w:sz w:val="21"/>
          <w:szCs w:val="21"/>
          <w:highlight w:val="yellow"/>
        </w:rPr>
        <w:t xml:space="preserve">5% </w:t>
      </w:r>
      <w:r w:rsidRPr="003F7028">
        <w:rPr>
          <w:rFonts w:ascii="宋体" w:eastAsia="宋体" w:hAnsi="宋体" w:hint="eastAsia"/>
          <w:sz w:val="21"/>
          <w:szCs w:val="21"/>
          <w:highlight w:val="yellow"/>
        </w:rPr>
        <w:t>。</w:t>
      </w:r>
    </w:p>
    <w:p w:rsidR="00020EBB" w:rsidRPr="003F7028" w:rsidRDefault="00020EBB" w:rsidP="00C71D38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/>
          <w:sz w:val="21"/>
          <w:szCs w:val="21"/>
        </w:rPr>
        <w:t>3</w:t>
      </w:r>
      <w:r w:rsidRPr="003F7028">
        <w:rPr>
          <w:rFonts w:ascii="宋体" w:eastAsia="宋体" w:hAnsi="宋体" w:hint="eastAsia"/>
          <w:sz w:val="21"/>
          <w:szCs w:val="21"/>
        </w:rPr>
        <w:t>、本次采购项目已获得上级批准，</w:t>
      </w:r>
      <w:r w:rsidR="0019522A" w:rsidRPr="003F7028">
        <w:rPr>
          <w:rFonts w:ascii="宋体" w:eastAsia="宋体" w:hAnsi="宋体" w:hint="eastAsia"/>
          <w:sz w:val="21"/>
          <w:szCs w:val="21"/>
        </w:rPr>
        <w:t>我院</w:t>
      </w:r>
      <w:r w:rsidRPr="003F7028">
        <w:rPr>
          <w:rFonts w:ascii="宋体" w:eastAsia="宋体" w:hAnsi="宋体" w:hint="eastAsia"/>
          <w:sz w:val="21"/>
          <w:szCs w:val="21"/>
        </w:rPr>
        <w:t>将委托专业代理机构公开招标</w:t>
      </w:r>
      <w:r w:rsidR="006F4800" w:rsidRPr="003F7028">
        <w:rPr>
          <w:rFonts w:ascii="宋体" w:eastAsia="宋体" w:hAnsi="宋体" w:hint="eastAsia"/>
          <w:sz w:val="21"/>
          <w:szCs w:val="21"/>
        </w:rPr>
        <w:t>，届时将在</w:t>
      </w:r>
      <w:proofErr w:type="gramStart"/>
      <w:r w:rsidR="006F4800" w:rsidRPr="003F7028">
        <w:rPr>
          <w:rFonts w:ascii="宋体" w:eastAsia="宋体" w:hAnsi="宋体" w:hint="eastAsia"/>
          <w:sz w:val="21"/>
          <w:szCs w:val="21"/>
        </w:rPr>
        <w:t>本院官网公告</w:t>
      </w:r>
      <w:proofErr w:type="gramEnd"/>
      <w:r w:rsidR="006F4800" w:rsidRPr="003F7028">
        <w:rPr>
          <w:rFonts w:ascii="宋体" w:eastAsia="宋体" w:hAnsi="宋体" w:hint="eastAsia"/>
          <w:sz w:val="21"/>
          <w:szCs w:val="21"/>
        </w:rPr>
        <w:t>相关信息</w:t>
      </w:r>
      <w:r w:rsidRPr="003F7028">
        <w:rPr>
          <w:rFonts w:ascii="宋体" w:eastAsia="宋体" w:hAnsi="宋体" w:hint="eastAsia"/>
          <w:sz w:val="21"/>
          <w:szCs w:val="21"/>
        </w:rPr>
        <w:t>。</w:t>
      </w:r>
    </w:p>
    <w:p w:rsidR="00020EBB" w:rsidRPr="003F7028" w:rsidRDefault="00020EBB" w:rsidP="007E5FCE">
      <w:pPr>
        <w:rPr>
          <w:rFonts w:ascii="宋体" w:eastAsia="宋体" w:hAnsi="宋体"/>
          <w:b/>
          <w:sz w:val="21"/>
          <w:szCs w:val="21"/>
        </w:rPr>
      </w:pPr>
      <w:r w:rsidRPr="003F7028">
        <w:rPr>
          <w:rFonts w:ascii="宋体" w:eastAsia="宋体" w:hAnsi="宋体"/>
          <w:b/>
          <w:sz w:val="21"/>
          <w:szCs w:val="21"/>
          <w:highlight w:val="yellow"/>
        </w:rPr>
        <w:t>4</w:t>
      </w:r>
      <w:r w:rsidRPr="003F7028">
        <w:rPr>
          <w:rFonts w:ascii="宋体" w:eastAsia="宋体" w:hAnsi="宋体" w:hint="eastAsia"/>
          <w:b/>
          <w:sz w:val="21"/>
          <w:szCs w:val="21"/>
          <w:highlight w:val="yellow"/>
        </w:rPr>
        <w:t>、需提交以下资料：</w:t>
      </w:r>
      <w:bookmarkStart w:id="1" w:name="_GoBack"/>
      <w:bookmarkEnd w:id="1"/>
    </w:p>
    <w:p w:rsidR="00020EBB" w:rsidRPr="003F7028" w:rsidRDefault="00020EBB" w:rsidP="00F17930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①报价文件：此表打印</w:t>
      </w:r>
      <w:r w:rsidRPr="003F7028">
        <w:rPr>
          <w:rFonts w:ascii="宋体" w:eastAsia="宋体" w:hAnsi="宋体"/>
          <w:sz w:val="21"/>
          <w:szCs w:val="21"/>
        </w:rPr>
        <w:t>1</w:t>
      </w:r>
      <w:r w:rsidRPr="003F7028">
        <w:rPr>
          <w:rFonts w:ascii="宋体" w:eastAsia="宋体" w:hAnsi="宋体" w:hint="eastAsia"/>
          <w:sz w:val="21"/>
          <w:szCs w:val="21"/>
        </w:rPr>
        <w:t>份。</w:t>
      </w:r>
    </w:p>
    <w:p w:rsidR="00020EBB" w:rsidRPr="003F7028" w:rsidRDefault="00020EBB" w:rsidP="00F17930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②公司资质：</w:t>
      </w:r>
      <w:r w:rsidR="003E4408" w:rsidRPr="003F7028">
        <w:rPr>
          <w:rFonts w:ascii="宋体" w:eastAsia="宋体" w:hAnsi="宋体" w:hint="eastAsia"/>
          <w:sz w:val="21"/>
          <w:szCs w:val="21"/>
        </w:rPr>
        <w:t>1份包括</w:t>
      </w:r>
      <w:r w:rsidRPr="003F7028">
        <w:rPr>
          <w:rFonts w:ascii="宋体" w:eastAsia="宋体" w:hAnsi="宋体" w:hint="eastAsia"/>
          <w:sz w:val="21"/>
          <w:szCs w:val="21"/>
        </w:rPr>
        <w:t>工商营业执照、组织机构代码证和税务登记证或者三证合一。</w:t>
      </w:r>
    </w:p>
    <w:p w:rsidR="00020EBB" w:rsidRPr="003F7028" w:rsidRDefault="00020EBB" w:rsidP="00F17930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备注：报价文件和公司资质需盖章密封。</w:t>
      </w:r>
    </w:p>
    <w:p w:rsidR="00020EBB" w:rsidRPr="003F7028" w:rsidRDefault="00020EBB" w:rsidP="00F17930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需要加盖公司鲜章，</w:t>
      </w:r>
      <w:r w:rsidRPr="003F7028">
        <w:rPr>
          <w:rFonts w:ascii="宋体" w:eastAsia="宋体" w:hAnsi="宋体" w:hint="eastAsia"/>
          <w:b/>
          <w:sz w:val="21"/>
          <w:szCs w:val="21"/>
        </w:rPr>
        <w:t>注意：对应经营范围请用下划线标注</w:t>
      </w:r>
    </w:p>
    <w:p w:rsidR="00020EBB" w:rsidRPr="003F7028" w:rsidRDefault="00020EBB" w:rsidP="000936C3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③文件递交：</w:t>
      </w:r>
    </w:p>
    <w:p w:rsidR="00020EBB" w:rsidRPr="003F7028" w:rsidRDefault="00020EBB" w:rsidP="000936C3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指定时间：</w:t>
      </w:r>
      <w:r w:rsidRPr="003F7028">
        <w:rPr>
          <w:rFonts w:ascii="宋体" w:eastAsia="宋体" w:hAnsi="宋体"/>
          <w:sz w:val="21"/>
          <w:szCs w:val="21"/>
        </w:rPr>
        <w:t>2018</w:t>
      </w:r>
      <w:r w:rsidRPr="003F7028">
        <w:rPr>
          <w:rFonts w:ascii="宋体" w:eastAsia="宋体" w:hAnsi="宋体" w:hint="eastAsia"/>
          <w:sz w:val="21"/>
          <w:szCs w:val="21"/>
        </w:rPr>
        <w:t>年</w:t>
      </w:r>
      <w:r w:rsidRPr="003F7028">
        <w:rPr>
          <w:rFonts w:ascii="宋体" w:eastAsia="宋体" w:hAnsi="宋体"/>
          <w:sz w:val="21"/>
          <w:szCs w:val="21"/>
        </w:rPr>
        <w:t>4</w:t>
      </w:r>
      <w:r w:rsidRPr="003F7028">
        <w:rPr>
          <w:rFonts w:ascii="宋体" w:eastAsia="宋体" w:hAnsi="宋体" w:hint="eastAsia"/>
          <w:sz w:val="21"/>
          <w:szCs w:val="21"/>
        </w:rPr>
        <w:t>月</w:t>
      </w:r>
      <w:r w:rsidRPr="003F7028">
        <w:rPr>
          <w:rFonts w:ascii="宋体" w:eastAsia="宋体" w:hAnsi="宋体"/>
          <w:sz w:val="21"/>
          <w:szCs w:val="21"/>
        </w:rPr>
        <w:t>20</w:t>
      </w:r>
      <w:r w:rsidRPr="003F7028">
        <w:rPr>
          <w:rFonts w:ascii="宋体" w:eastAsia="宋体" w:hAnsi="宋体" w:hint="eastAsia"/>
          <w:sz w:val="21"/>
          <w:szCs w:val="21"/>
        </w:rPr>
        <w:t>日周五上午</w:t>
      </w:r>
      <w:r w:rsidRPr="003F7028">
        <w:rPr>
          <w:rFonts w:ascii="宋体" w:eastAsia="宋体" w:hAnsi="宋体"/>
          <w:sz w:val="21"/>
          <w:szCs w:val="21"/>
        </w:rPr>
        <w:t>10</w:t>
      </w:r>
      <w:r w:rsidRPr="003F7028">
        <w:rPr>
          <w:rFonts w:ascii="宋体" w:eastAsia="宋体" w:hAnsi="宋体" w:hint="eastAsia"/>
          <w:sz w:val="21"/>
          <w:szCs w:val="21"/>
        </w:rPr>
        <w:t>：</w:t>
      </w:r>
      <w:r w:rsidRPr="003F7028">
        <w:rPr>
          <w:rFonts w:ascii="宋体" w:eastAsia="宋体" w:hAnsi="宋体"/>
          <w:sz w:val="21"/>
          <w:szCs w:val="21"/>
        </w:rPr>
        <w:t>00-11:00</w:t>
      </w:r>
      <w:r w:rsidRPr="003F7028">
        <w:rPr>
          <w:rFonts w:ascii="宋体" w:eastAsia="宋体" w:hAnsi="宋体" w:hint="eastAsia"/>
          <w:sz w:val="21"/>
          <w:szCs w:val="21"/>
        </w:rPr>
        <w:t>时</w:t>
      </w:r>
    </w:p>
    <w:p w:rsidR="00020EBB" w:rsidRPr="003F7028" w:rsidRDefault="00020EBB" w:rsidP="000936C3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地址：成都市成华区蜀陵路</w:t>
      </w:r>
      <w:r w:rsidRPr="003F7028">
        <w:rPr>
          <w:rFonts w:ascii="宋体" w:eastAsia="宋体" w:hAnsi="宋体"/>
          <w:sz w:val="21"/>
          <w:szCs w:val="21"/>
        </w:rPr>
        <w:t>178</w:t>
      </w:r>
      <w:r w:rsidRPr="003F7028">
        <w:rPr>
          <w:rFonts w:ascii="宋体" w:eastAsia="宋体" w:hAnsi="宋体" w:hint="eastAsia"/>
          <w:sz w:val="21"/>
          <w:szCs w:val="21"/>
        </w:rPr>
        <w:t>号，四川省总工会成都工人疗养院办公室</w:t>
      </w:r>
    </w:p>
    <w:p w:rsidR="00020EBB" w:rsidRPr="003F7028" w:rsidRDefault="00020EBB" w:rsidP="000936C3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联系人：张老师</w:t>
      </w:r>
    </w:p>
    <w:p w:rsidR="00020EBB" w:rsidRPr="003F7028" w:rsidRDefault="00020EBB" w:rsidP="000936C3">
      <w:pPr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电话：</w:t>
      </w:r>
      <w:r w:rsidRPr="003F7028">
        <w:rPr>
          <w:rFonts w:ascii="宋体" w:eastAsia="宋体" w:hAnsi="宋体"/>
          <w:sz w:val="21"/>
          <w:szCs w:val="21"/>
        </w:rPr>
        <w:t>028-83516680</w:t>
      </w:r>
    </w:p>
    <w:p w:rsidR="00020EBB" w:rsidRPr="003F7028" w:rsidRDefault="00020EBB" w:rsidP="003E4408">
      <w:pPr>
        <w:ind w:firstLineChars="1900" w:firstLine="3990"/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四川省总工会成都工人疗养院</w:t>
      </w:r>
    </w:p>
    <w:p w:rsidR="00020EBB" w:rsidRPr="003F7028" w:rsidRDefault="00020EBB" w:rsidP="003E4408">
      <w:pPr>
        <w:ind w:firstLineChars="2200" w:firstLine="4620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Year" w:val="2018"/>
          <w:attr w:name="Month" w:val="4"/>
          <w:attr w:name="Day" w:val="17"/>
          <w:attr w:name="IsLunarDate" w:val="False"/>
          <w:attr w:name="IsROCDate" w:val="False"/>
        </w:smartTagPr>
        <w:r w:rsidRPr="003F7028">
          <w:rPr>
            <w:rFonts w:ascii="宋体" w:eastAsia="宋体" w:hAnsi="宋体"/>
            <w:sz w:val="21"/>
            <w:szCs w:val="21"/>
          </w:rPr>
          <w:t>2018</w:t>
        </w:r>
        <w:r w:rsidRPr="003F7028">
          <w:rPr>
            <w:rFonts w:ascii="宋体" w:eastAsia="宋体" w:hAnsi="宋体" w:hint="eastAsia"/>
            <w:sz w:val="21"/>
            <w:szCs w:val="21"/>
          </w:rPr>
          <w:t>年</w:t>
        </w:r>
        <w:r w:rsidRPr="003F7028">
          <w:rPr>
            <w:rFonts w:ascii="宋体" w:eastAsia="宋体" w:hAnsi="宋体"/>
            <w:sz w:val="21"/>
            <w:szCs w:val="21"/>
          </w:rPr>
          <w:t>4</w:t>
        </w:r>
        <w:r w:rsidRPr="003F7028">
          <w:rPr>
            <w:rFonts w:ascii="宋体" w:eastAsia="宋体" w:hAnsi="宋体" w:hint="eastAsia"/>
            <w:sz w:val="21"/>
            <w:szCs w:val="21"/>
          </w:rPr>
          <w:t>月</w:t>
        </w:r>
        <w:r w:rsidRPr="003F7028">
          <w:rPr>
            <w:rFonts w:ascii="宋体" w:eastAsia="宋体" w:hAnsi="宋体"/>
            <w:sz w:val="21"/>
            <w:szCs w:val="21"/>
          </w:rPr>
          <w:t>17</w:t>
        </w:r>
        <w:r w:rsidRPr="003F7028">
          <w:rPr>
            <w:rFonts w:ascii="宋体" w:eastAsia="宋体" w:hAnsi="宋体" w:hint="eastAsia"/>
            <w:sz w:val="21"/>
            <w:szCs w:val="21"/>
          </w:rPr>
          <w:t>日</w:t>
        </w:r>
      </w:smartTag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b/>
          <w:sz w:val="21"/>
          <w:szCs w:val="21"/>
        </w:rPr>
      </w:pPr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b/>
          <w:sz w:val="21"/>
          <w:szCs w:val="21"/>
        </w:rPr>
      </w:pPr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b/>
          <w:sz w:val="21"/>
          <w:szCs w:val="21"/>
        </w:rPr>
      </w:pPr>
      <w:r w:rsidRPr="003F7028">
        <w:rPr>
          <w:rFonts w:cs="Arial" w:hint="eastAsia"/>
          <w:b/>
          <w:sz w:val="21"/>
          <w:szCs w:val="21"/>
          <w:highlight w:val="yellow"/>
        </w:rPr>
        <w:lastRenderedPageBreak/>
        <w:t>以下</w:t>
      </w:r>
      <w:proofErr w:type="gramStart"/>
      <w:r w:rsidRPr="003F7028">
        <w:rPr>
          <w:rFonts w:cs="Arial" w:hint="eastAsia"/>
          <w:b/>
          <w:sz w:val="21"/>
          <w:szCs w:val="21"/>
          <w:highlight w:val="yellow"/>
        </w:rPr>
        <w:t>附基本</w:t>
      </w:r>
      <w:proofErr w:type="gramEnd"/>
      <w:r w:rsidRPr="003F7028">
        <w:rPr>
          <w:rFonts w:cs="Arial" w:hint="eastAsia"/>
          <w:b/>
          <w:sz w:val="21"/>
          <w:szCs w:val="21"/>
          <w:highlight w:val="yellow"/>
        </w:rPr>
        <w:t>参数供参考：</w:t>
      </w:r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b/>
          <w:sz w:val="21"/>
          <w:szCs w:val="21"/>
        </w:rPr>
      </w:pPr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b/>
          <w:sz w:val="21"/>
          <w:szCs w:val="21"/>
        </w:rPr>
      </w:pPr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b/>
          <w:sz w:val="21"/>
          <w:szCs w:val="21"/>
        </w:rPr>
      </w:pPr>
      <w:r w:rsidRPr="003F7028">
        <w:rPr>
          <w:rFonts w:cs="Arial" w:hint="eastAsia"/>
          <w:b/>
          <w:sz w:val="21"/>
          <w:szCs w:val="21"/>
        </w:rPr>
        <w:t>一、服务器</w:t>
      </w:r>
      <w:r w:rsidRPr="003F7028">
        <w:rPr>
          <w:rFonts w:cs="Arial"/>
          <w:b/>
          <w:sz w:val="21"/>
          <w:szCs w:val="21"/>
        </w:rPr>
        <w:t>4</w:t>
      </w:r>
      <w:r w:rsidRPr="003F7028">
        <w:rPr>
          <w:rFonts w:cs="Arial" w:hint="eastAsia"/>
          <w:b/>
          <w:sz w:val="21"/>
          <w:szCs w:val="21"/>
        </w:rPr>
        <w:t>台</w:t>
      </w:r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sz w:val="21"/>
          <w:szCs w:val="21"/>
        </w:rPr>
      </w:pPr>
      <w:proofErr w:type="gramStart"/>
      <w:r w:rsidRPr="003F7028">
        <w:rPr>
          <w:rFonts w:cs="Arial" w:hint="eastAsia"/>
          <w:sz w:val="21"/>
          <w:szCs w:val="21"/>
        </w:rPr>
        <w:t>诚意价共计</w:t>
      </w:r>
      <w:proofErr w:type="gramEnd"/>
      <w:r w:rsidRPr="003F7028">
        <w:rPr>
          <w:rFonts w:cs="Arial" w:hint="eastAsia"/>
          <w:sz w:val="21"/>
          <w:szCs w:val="21"/>
        </w:rPr>
        <w:t>：</w:t>
      </w:r>
      <w:r w:rsidRPr="003F7028">
        <w:rPr>
          <w:rFonts w:cs="Arial"/>
          <w:sz w:val="21"/>
          <w:szCs w:val="21"/>
        </w:rPr>
        <w:t xml:space="preserve">         </w:t>
      </w:r>
      <w:r w:rsidRPr="003F7028">
        <w:rPr>
          <w:rFonts w:cs="Arial" w:hint="eastAsia"/>
          <w:sz w:val="21"/>
          <w:szCs w:val="21"/>
        </w:rPr>
        <w:t>万元</w:t>
      </w:r>
      <w:bookmarkStart w:id="2" w:name="_Hlk511737123"/>
    </w:p>
    <w:p w:rsidR="00020EBB" w:rsidRPr="003F7028" w:rsidRDefault="00020EBB">
      <w:pPr>
        <w:pStyle w:val="a3"/>
        <w:shd w:val="clear" w:color="auto" w:fill="FFFFFF"/>
        <w:spacing w:before="0" w:beforeAutospacing="0" w:after="125" w:afterAutospacing="0"/>
        <w:ind w:firstLine="480"/>
        <w:rPr>
          <w:rFonts w:cs="Arial"/>
          <w:sz w:val="21"/>
          <w:szCs w:val="21"/>
        </w:rPr>
      </w:pPr>
      <w:r w:rsidRPr="003F7028">
        <w:rPr>
          <w:rFonts w:cs="Arial" w:hint="eastAsia"/>
          <w:sz w:val="21"/>
          <w:szCs w:val="21"/>
        </w:rPr>
        <w:t>（此价格已包括所有成本、费用及税金等，除此以外，院方不再另外负担其他任何费用）</w:t>
      </w:r>
      <w:bookmarkEnd w:id="2"/>
    </w:p>
    <w:tbl>
      <w:tblPr>
        <w:tblpPr w:leftFromText="180" w:rightFromText="180" w:vertAnchor="text" w:horzAnchor="page" w:tblpX="1623" w:tblpY="752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1559"/>
        <w:gridCol w:w="6526"/>
      </w:tblGrid>
      <w:tr w:rsidR="003F7028" w:rsidRPr="003F7028">
        <w:trPr>
          <w:trHeight w:val="300"/>
        </w:trPr>
        <w:tc>
          <w:tcPr>
            <w:tcW w:w="562" w:type="dxa"/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b/>
                <w:sz w:val="21"/>
                <w:szCs w:val="21"/>
              </w:rPr>
              <w:t>需求</w:t>
            </w:r>
          </w:p>
        </w:tc>
        <w:tc>
          <w:tcPr>
            <w:tcW w:w="6526" w:type="dxa"/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b/>
                <w:sz w:val="21"/>
                <w:szCs w:val="21"/>
              </w:rPr>
              <w:t>技术规格要求</w:t>
            </w:r>
          </w:p>
        </w:tc>
      </w:tr>
      <w:tr w:rsidR="003F7028" w:rsidRPr="003F7028" w:rsidTr="00417052">
        <w:trPr>
          <w:trHeight w:val="345"/>
        </w:trPr>
        <w:tc>
          <w:tcPr>
            <w:tcW w:w="562" w:type="dxa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552" w:type="dxa"/>
            <w:gridSpan w:val="2"/>
          </w:tcPr>
          <w:p w:rsidR="00020EBB" w:rsidRPr="003F7028" w:rsidRDefault="00020EBB" w:rsidP="006634A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报价人必填</w:t>
            </w:r>
          </w:p>
        </w:tc>
        <w:tc>
          <w:tcPr>
            <w:tcW w:w="6526" w:type="dxa"/>
          </w:tcPr>
          <w:p w:rsidR="00020EBB" w:rsidRPr="003F7028" w:rsidRDefault="00020EBB" w:rsidP="00C15002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推荐品牌：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 xml:space="preserve">          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型号（要求完整）：</w:t>
            </w:r>
          </w:p>
          <w:p w:rsidR="00020EBB" w:rsidRPr="003F7028" w:rsidRDefault="00020EBB" w:rsidP="00C15002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要求：</w:t>
            </w:r>
            <w:r w:rsidR="00F769C2" w:rsidRPr="003F7028">
              <w:rPr>
                <w:rFonts w:ascii="宋体" w:eastAsia="宋体" w:hAnsi="宋体" w:cs="宋体" w:hint="eastAsia"/>
                <w:sz w:val="21"/>
                <w:szCs w:val="21"/>
              </w:rPr>
              <w:t>①与存储统一品牌，②设备型号不能为已停产设备。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 xml:space="preserve">            </w:t>
            </w:r>
          </w:p>
        </w:tc>
      </w:tr>
      <w:tr w:rsidR="003F7028" w:rsidRPr="003F7028">
        <w:trPr>
          <w:trHeight w:val="300"/>
        </w:trPr>
        <w:tc>
          <w:tcPr>
            <w:tcW w:w="562" w:type="dxa"/>
            <w:vMerge w:val="restart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993" w:type="dxa"/>
            <w:vMerge w:val="restart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外型</w:t>
            </w: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服务器外型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机架式</w:t>
            </w:r>
          </w:p>
        </w:tc>
      </w:tr>
      <w:tr w:rsidR="003F7028" w:rsidRPr="003F7028">
        <w:trPr>
          <w:trHeight w:val="300"/>
        </w:trPr>
        <w:tc>
          <w:tcPr>
            <w:tcW w:w="562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服务器高度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≤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4U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标配原厂</w:t>
            </w:r>
            <w:proofErr w:type="gramEnd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滑动导轨</w:t>
            </w:r>
          </w:p>
        </w:tc>
      </w:tr>
      <w:tr w:rsidR="003F7028" w:rsidRPr="003F7028">
        <w:trPr>
          <w:trHeight w:val="350"/>
        </w:trPr>
        <w:tc>
          <w:tcPr>
            <w:tcW w:w="562" w:type="dxa"/>
            <w:vMerge w:val="restart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93" w:type="dxa"/>
            <w:vMerge w:val="restart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处理器</w:t>
            </w: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CPU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型号</w:t>
            </w:r>
          </w:p>
        </w:tc>
        <w:tc>
          <w:tcPr>
            <w:tcW w:w="6526" w:type="dxa"/>
          </w:tcPr>
          <w:p w:rsidR="00020EBB" w:rsidRPr="003F7028" w:rsidRDefault="00020EBB" w:rsidP="005D7263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Intel Xeon-Gold 5115 (2.4GHz/10-core/85W)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处理器</w:t>
            </w:r>
          </w:p>
        </w:tc>
      </w:tr>
      <w:tr w:rsidR="003F7028" w:rsidRPr="003F7028">
        <w:trPr>
          <w:trHeight w:val="300"/>
        </w:trPr>
        <w:tc>
          <w:tcPr>
            <w:tcW w:w="562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CPU</w:t>
            </w: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实配数量</w:t>
            </w:r>
            <w:proofErr w:type="gramEnd"/>
          </w:p>
        </w:tc>
        <w:tc>
          <w:tcPr>
            <w:tcW w:w="6526" w:type="dxa"/>
          </w:tcPr>
          <w:p w:rsidR="00020EBB" w:rsidRPr="003F7028" w:rsidRDefault="00020EBB" w:rsidP="0036699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颗</w:t>
            </w:r>
          </w:p>
        </w:tc>
      </w:tr>
      <w:tr w:rsidR="003F7028" w:rsidRPr="003F7028">
        <w:trPr>
          <w:trHeight w:val="70"/>
        </w:trPr>
        <w:tc>
          <w:tcPr>
            <w:tcW w:w="562" w:type="dxa"/>
            <w:vMerge w:val="restart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93" w:type="dxa"/>
            <w:vMerge w:val="restart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内存</w:t>
            </w: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内存功能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高级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ECC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、在线备用内存、内存镜像、故障内存隔离、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DDDC/SDDC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等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</w:p>
        </w:tc>
      </w:tr>
      <w:tr w:rsidR="003F7028" w:rsidRPr="003F7028">
        <w:trPr>
          <w:trHeight w:val="300"/>
        </w:trPr>
        <w:tc>
          <w:tcPr>
            <w:tcW w:w="562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内存实配规格</w:t>
            </w:r>
            <w:proofErr w:type="gramEnd"/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160GB  DDR4-2666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内存</w:t>
            </w:r>
          </w:p>
        </w:tc>
      </w:tr>
      <w:tr w:rsidR="003F7028" w:rsidRPr="003F7028">
        <w:trPr>
          <w:trHeight w:val="300"/>
        </w:trPr>
        <w:tc>
          <w:tcPr>
            <w:tcW w:w="562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插槽数量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可扩展≥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96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个内存插槽</w:t>
            </w:r>
          </w:p>
        </w:tc>
      </w:tr>
      <w:tr w:rsidR="003F7028" w:rsidRPr="003F7028">
        <w:trPr>
          <w:trHeight w:val="70"/>
        </w:trPr>
        <w:tc>
          <w:tcPr>
            <w:tcW w:w="562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内存可扩展数量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最大容量支持≥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6TB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容量</w:t>
            </w:r>
          </w:p>
        </w:tc>
      </w:tr>
      <w:tr w:rsidR="003F7028" w:rsidRPr="003F7028">
        <w:trPr>
          <w:trHeight w:val="143"/>
        </w:trPr>
        <w:tc>
          <w:tcPr>
            <w:tcW w:w="562" w:type="dxa"/>
            <w:vMerge w:val="restart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993" w:type="dxa"/>
            <w:vMerge w:val="restart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存储</w:t>
            </w: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实配硬盘</w:t>
            </w:r>
            <w:proofErr w:type="gramEnd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及托架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2*600G  12G SAS 10K 2.5in SC ENT HDD</w:t>
            </w:r>
          </w:p>
        </w:tc>
      </w:tr>
      <w:tr w:rsidR="003F7028" w:rsidRPr="003F7028">
        <w:trPr>
          <w:trHeight w:val="143"/>
        </w:trPr>
        <w:tc>
          <w:tcPr>
            <w:tcW w:w="562" w:type="dxa"/>
            <w:vMerge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硬盘扩展能力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标配支持</w:t>
            </w:r>
            <w:proofErr w:type="gramEnd"/>
            <w:r w:rsidRPr="003F7028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2.5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寸硬盘槽位，最多扩展到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48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SFF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热插拔硬盘</w:t>
            </w:r>
          </w:p>
        </w:tc>
      </w:tr>
      <w:tr w:rsidR="003F7028" w:rsidRPr="003F7028" w:rsidTr="002A41A4">
        <w:trPr>
          <w:trHeight w:val="934"/>
        </w:trPr>
        <w:tc>
          <w:tcPr>
            <w:tcW w:w="562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阵列控制器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个阵列卡专用插槽（不占用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PCIE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扩展槽），配置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12Gbps SAS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磁盘阵列控制器，支持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Raid</w:t>
            </w:r>
            <w:smartTag w:uri="urn:schemas-microsoft-com:office:smarttags" w:element="chsdate">
              <w:smartTagPr>
                <w:attr w:name="Year" w:val="2000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3F7028">
                <w:rPr>
                  <w:rFonts w:ascii="宋体" w:eastAsia="宋体" w:hAnsi="宋体" w:cs="宋体"/>
                  <w:sz w:val="21"/>
                  <w:szCs w:val="21"/>
                </w:rPr>
                <w:t>0/1/10</w:t>
              </w:r>
            </w:smartTag>
            <w:r w:rsidRPr="003F7028">
              <w:rPr>
                <w:rFonts w:ascii="宋体" w:eastAsia="宋体" w:hAnsi="宋体" w:cs="宋体"/>
                <w:sz w:val="21"/>
                <w:szCs w:val="21"/>
              </w:rPr>
              <w:t>/5/6,3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盘镜像，调整缓存读写比例等功能。≥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2GB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缓存，支持缓存数据保护，且后备保护不受时间限制</w:t>
            </w:r>
          </w:p>
        </w:tc>
      </w:tr>
      <w:tr w:rsidR="003F7028" w:rsidRPr="003F7028">
        <w:trPr>
          <w:trHeight w:val="143"/>
        </w:trPr>
        <w:tc>
          <w:tcPr>
            <w:tcW w:w="562" w:type="dxa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I/O</w:t>
            </w:r>
          </w:p>
        </w:tc>
        <w:tc>
          <w:tcPr>
            <w:tcW w:w="1559" w:type="dxa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PCI I/O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插槽</w:t>
            </w:r>
          </w:p>
        </w:tc>
        <w:tc>
          <w:tcPr>
            <w:tcW w:w="6526" w:type="dxa"/>
          </w:tcPr>
          <w:p w:rsidR="00020EBB" w:rsidRPr="003F7028" w:rsidRDefault="00020EBB" w:rsidP="00A94029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7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PCI-e 3.0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全高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全长插槽</w:t>
            </w:r>
          </w:p>
        </w:tc>
      </w:tr>
      <w:tr w:rsidR="003F7028" w:rsidRPr="003F7028">
        <w:trPr>
          <w:trHeight w:val="341"/>
        </w:trPr>
        <w:tc>
          <w:tcPr>
            <w:tcW w:w="562" w:type="dxa"/>
            <w:vMerge w:val="restart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93" w:type="dxa"/>
            <w:vMerge w:val="restart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网络</w:t>
            </w: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网卡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标配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proofErr w:type="gramEnd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网卡专用插槽（不占用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PCIE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扩展槽），可选配千兆或万兆网卡。本次配置≥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 xml:space="preserve">10/100/1000M-BaseT 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多功能以太网接口</w:t>
            </w:r>
          </w:p>
        </w:tc>
      </w:tr>
      <w:tr w:rsidR="003F7028" w:rsidRPr="003F7028">
        <w:trPr>
          <w:trHeight w:val="341"/>
        </w:trPr>
        <w:tc>
          <w:tcPr>
            <w:tcW w:w="562" w:type="dxa"/>
            <w:vMerge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FC HBA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卡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块单口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16Gb FC HBA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卡</w:t>
            </w:r>
          </w:p>
        </w:tc>
      </w:tr>
      <w:tr w:rsidR="003F7028" w:rsidRPr="003F7028">
        <w:trPr>
          <w:trHeight w:val="300"/>
        </w:trPr>
        <w:tc>
          <w:tcPr>
            <w:tcW w:w="562" w:type="dxa"/>
            <w:vMerge w:val="restart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993" w:type="dxa"/>
            <w:vMerge w:val="restart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可用性</w:t>
            </w:r>
          </w:p>
        </w:tc>
        <w:tc>
          <w:tcPr>
            <w:tcW w:w="1559" w:type="dxa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冗余电源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个铂金</w:t>
            </w: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版热插拔</w:t>
            </w:r>
            <w:proofErr w:type="gramEnd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冗余电源（支持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2+2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冗余）</w:t>
            </w:r>
          </w:p>
        </w:tc>
      </w:tr>
      <w:tr w:rsidR="003F7028" w:rsidRPr="003F7028">
        <w:trPr>
          <w:trHeight w:val="300"/>
        </w:trPr>
        <w:tc>
          <w:tcPr>
            <w:tcW w:w="562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冗余风扇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热插</w:t>
            </w: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拔冗</w:t>
            </w:r>
            <w:proofErr w:type="gramEnd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余风扇</w:t>
            </w:r>
          </w:p>
        </w:tc>
      </w:tr>
      <w:tr w:rsidR="003F7028" w:rsidRPr="003F7028">
        <w:trPr>
          <w:trHeight w:val="278"/>
        </w:trPr>
        <w:tc>
          <w:tcPr>
            <w:tcW w:w="562" w:type="dxa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993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可管理性</w:t>
            </w:r>
          </w:p>
        </w:tc>
        <w:tc>
          <w:tcPr>
            <w:tcW w:w="1559" w:type="dxa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远程管理卡</w:t>
            </w:r>
          </w:p>
        </w:tc>
        <w:tc>
          <w:tcPr>
            <w:tcW w:w="6526" w:type="dxa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配置≥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1Gb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独立的远程管理控制端口，配置虚拟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KVM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功能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 xml:space="preserve">, 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可实现与操作系统无关的</w:t>
            </w:r>
            <w:proofErr w:type="gramStart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远程对</w:t>
            </w:r>
            <w:proofErr w:type="gramEnd"/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服务器的完全控制，包括远程的开机、关机、重启、更新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Firmware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、虚拟软驱、虚拟光驱、虚拟文件夹等操作，提供服务器健康日记、服务器控制台录屏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回放功能，能够提供电源监控，可支持动态功率封顶。</w:t>
            </w:r>
          </w:p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主板内嵌操作系统导航安装环境，实现无物理光盘张介质部署操作系统。内嵌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4GB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闪存空间，可存放日志及用户数据。</w:t>
            </w:r>
          </w:p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支持联合管理功能，无需软件即可实现多台服务器统一管理功能，可杰出监控硬件健康状况，固件升级等。免费提供升级工具，无需安装代理即可可统一升级同一网络中服务器的固件及驱动程序</w:t>
            </w:r>
          </w:p>
        </w:tc>
      </w:tr>
    </w:tbl>
    <w:p w:rsidR="00020EBB" w:rsidRPr="003F7028" w:rsidRDefault="00020EBB">
      <w:pPr>
        <w:rPr>
          <w:rFonts w:ascii="宋体" w:eastAsia="宋体" w:hAnsi="宋体"/>
          <w:sz w:val="21"/>
          <w:szCs w:val="21"/>
        </w:rPr>
      </w:pPr>
    </w:p>
    <w:p w:rsidR="00020EBB" w:rsidRPr="003F7028" w:rsidRDefault="00020EBB" w:rsidP="006C2198">
      <w:pPr>
        <w:tabs>
          <w:tab w:val="left" w:pos="312"/>
        </w:tabs>
        <w:autoSpaceDE w:val="0"/>
        <w:autoSpaceDN w:val="0"/>
        <w:spacing w:line="480" w:lineRule="atLeast"/>
        <w:rPr>
          <w:rFonts w:ascii="宋体" w:eastAsia="宋体" w:hAnsi="宋体"/>
          <w:b/>
          <w:sz w:val="21"/>
          <w:szCs w:val="21"/>
        </w:rPr>
      </w:pPr>
      <w:r w:rsidRPr="003F7028">
        <w:rPr>
          <w:rFonts w:ascii="宋体" w:eastAsia="宋体" w:hAnsi="宋体" w:hint="eastAsia"/>
          <w:b/>
          <w:sz w:val="21"/>
          <w:szCs w:val="21"/>
        </w:rPr>
        <w:t>二、存储（</w:t>
      </w:r>
      <w:r w:rsidRPr="003F7028">
        <w:rPr>
          <w:rFonts w:ascii="宋体" w:eastAsia="宋体" w:hAnsi="宋体"/>
          <w:b/>
          <w:sz w:val="21"/>
          <w:szCs w:val="21"/>
        </w:rPr>
        <w:t>1</w:t>
      </w:r>
      <w:r w:rsidRPr="003F7028">
        <w:rPr>
          <w:rFonts w:ascii="宋体" w:eastAsia="宋体" w:hAnsi="宋体" w:hint="eastAsia"/>
          <w:b/>
          <w:sz w:val="21"/>
          <w:szCs w:val="21"/>
        </w:rPr>
        <w:t>台）</w:t>
      </w:r>
    </w:p>
    <w:p w:rsidR="00020EBB" w:rsidRPr="003F7028" w:rsidRDefault="00020EBB" w:rsidP="00AA56AF">
      <w:pPr>
        <w:pStyle w:val="a5"/>
        <w:tabs>
          <w:tab w:val="left" w:pos="312"/>
        </w:tabs>
        <w:ind w:left="420" w:firstLineChars="0" w:firstLine="0"/>
        <w:rPr>
          <w:rFonts w:ascii="宋体" w:eastAsia="宋体" w:hAnsi="宋体" w:cs="Arial"/>
          <w:sz w:val="21"/>
          <w:szCs w:val="21"/>
        </w:rPr>
      </w:pPr>
      <w:proofErr w:type="gramStart"/>
      <w:r w:rsidRPr="003F7028">
        <w:rPr>
          <w:rFonts w:ascii="宋体" w:eastAsia="宋体" w:hAnsi="宋体" w:cs="Arial" w:hint="eastAsia"/>
          <w:sz w:val="21"/>
          <w:szCs w:val="21"/>
        </w:rPr>
        <w:t>诚意价共计</w:t>
      </w:r>
      <w:proofErr w:type="gramEnd"/>
      <w:r w:rsidRPr="003F7028">
        <w:rPr>
          <w:rFonts w:ascii="宋体" w:eastAsia="宋体" w:hAnsi="宋体" w:cs="Arial" w:hint="eastAsia"/>
          <w:sz w:val="21"/>
          <w:szCs w:val="21"/>
        </w:rPr>
        <w:t>：</w:t>
      </w:r>
      <w:r w:rsidRPr="003F7028">
        <w:rPr>
          <w:rFonts w:ascii="宋体" w:eastAsia="宋体" w:hAnsi="宋体" w:cs="Arial"/>
          <w:sz w:val="21"/>
          <w:szCs w:val="21"/>
        </w:rPr>
        <w:t xml:space="preserve">         </w:t>
      </w:r>
      <w:r w:rsidRPr="003F7028">
        <w:rPr>
          <w:rFonts w:ascii="宋体" w:eastAsia="宋体" w:hAnsi="宋体" w:cs="Arial" w:hint="eastAsia"/>
          <w:sz w:val="21"/>
          <w:szCs w:val="21"/>
        </w:rPr>
        <w:t>万元</w:t>
      </w:r>
    </w:p>
    <w:p w:rsidR="00020EBB" w:rsidRPr="003F7028" w:rsidRDefault="00020EBB" w:rsidP="00AA56AF">
      <w:pPr>
        <w:pStyle w:val="a5"/>
        <w:tabs>
          <w:tab w:val="left" w:pos="312"/>
        </w:tabs>
        <w:ind w:left="420" w:firstLineChars="0" w:firstLine="0"/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cs="Arial" w:hint="eastAsia"/>
          <w:sz w:val="21"/>
          <w:szCs w:val="21"/>
        </w:rPr>
        <w:t>（此价格已包括所有成本、费用及税金等，除此以外，院方不再另外负担其他任何费用）</w:t>
      </w:r>
    </w:p>
    <w:p w:rsidR="00020EBB" w:rsidRPr="003F7028" w:rsidRDefault="00020EBB" w:rsidP="00AA56AF">
      <w:pPr>
        <w:tabs>
          <w:tab w:val="left" w:pos="312"/>
        </w:tabs>
        <w:autoSpaceDE w:val="0"/>
        <w:autoSpaceDN w:val="0"/>
        <w:spacing w:line="480" w:lineRule="atLeast"/>
        <w:rPr>
          <w:rFonts w:ascii="宋体" w:eastAsia="宋体" w:hAnsi="宋体"/>
          <w:sz w:val="21"/>
          <w:szCs w:val="21"/>
        </w:rPr>
      </w:pPr>
    </w:p>
    <w:tbl>
      <w:tblPr>
        <w:tblW w:w="96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992"/>
        <w:gridCol w:w="1559"/>
        <w:gridCol w:w="6521"/>
      </w:tblGrid>
      <w:tr w:rsidR="003F7028" w:rsidRPr="003F7028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Microsoft YaHei UI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Microsoft YaHei UI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Microsoft YaHei UI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b/>
                <w:sz w:val="21"/>
                <w:szCs w:val="21"/>
              </w:rPr>
              <w:t>技术规格要求</w:t>
            </w:r>
          </w:p>
        </w:tc>
      </w:tr>
      <w:tr w:rsidR="003F7028" w:rsidRPr="003F7028" w:rsidTr="00DA48BF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报价人必填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6634AA">
            <w:pPr>
              <w:rPr>
                <w:rFonts w:ascii="宋体" w:eastAsia="宋体" w:hAnsi="宋体" w:cs="Microsoft YaHei UI"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推荐品牌：</w:t>
            </w:r>
            <w:r w:rsidRPr="003F7028">
              <w:rPr>
                <w:rFonts w:ascii="宋体" w:eastAsia="宋体" w:hAnsi="宋体" w:cs="Microsoft YaHei UI"/>
                <w:sz w:val="21"/>
                <w:szCs w:val="21"/>
              </w:rPr>
              <w:t xml:space="preserve">          </w:t>
            </w: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型号（要求完整）：</w:t>
            </w:r>
          </w:p>
          <w:p w:rsidR="00020EBB" w:rsidRPr="003F7028" w:rsidRDefault="00020EBB" w:rsidP="00C15002">
            <w:pPr>
              <w:rPr>
                <w:rFonts w:ascii="宋体" w:eastAsia="宋体" w:hAnsi="宋体" w:cs="Microsoft YaHei UI"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要求：</w:t>
            </w:r>
            <w:r w:rsidR="00F769C2"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①与服务器统一品牌，②设备型号不能为已停产设备。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外型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存储外型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6C4A59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2U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机架式，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2U LFF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或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SFF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磁盘柜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控制器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处理器类型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配置≥双控制器</w:t>
            </w:r>
          </w:p>
        </w:tc>
      </w:tr>
      <w:tr w:rsidR="003F7028" w:rsidRPr="003F7028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缓存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控制器缓存扩展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支持控制器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SSD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缓存扩展，扩展容量≥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400GB/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控制器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高速缓存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每控制器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8GB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缓存，存储系统掉电无需电池进行保护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存储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内置硬盘类型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支持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SSD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SAS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SAS MDL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磁盘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内置</w:t>
            </w:r>
            <w:proofErr w:type="gramStart"/>
            <w:r w:rsidRPr="003F7028">
              <w:rPr>
                <w:rFonts w:ascii="宋体" w:eastAsia="宋体" w:hAnsi="宋体" w:hint="eastAsia"/>
                <w:sz w:val="21"/>
                <w:szCs w:val="21"/>
              </w:rPr>
              <w:t>硬盘实配规格</w:t>
            </w:r>
            <w:proofErr w:type="gram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本次配置≥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12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块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1.8TB 12G SAS 10K 2.5in DP ENT HDD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磁盘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硬盘可扩展数量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6C4A59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最大配置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192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块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SFF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或者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96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块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LFF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硬盘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接口技术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支持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SSD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SAS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SATA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在同一磁盘</w:t>
            </w:r>
            <w:proofErr w:type="gramStart"/>
            <w:r w:rsidRPr="003F7028">
              <w:rPr>
                <w:rFonts w:ascii="宋体" w:eastAsia="宋体" w:hAnsi="宋体" w:hint="eastAsia"/>
                <w:sz w:val="21"/>
                <w:szCs w:val="21"/>
              </w:rPr>
              <w:t>笼磁盘混</w:t>
            </w:r>
            <w:proofErr w:type="gramEnd"/>
            <w:r w:rsidRPr="003F7028">
              <w:rPr>
                <w:rFonts w:ascii="宋体" w:eastAsia="宋体" w:hAnsi="宋体" w:hint="eastAsia"/>
                <w:sz w:val="21"/>
                <w:szCs w:val="21"/>
              </w:rPr>
              <w:t>插</w:t>
            </w:r>
          </w:p>
        </w:tc>
      </w:tr>
      <w:tr w:rsidR="003F7028" w:rsidRPr="003F702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阵列控制器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支持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RAID 1,  5, 6, 10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lastRenderedPageBreak/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主机接口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配置≥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4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16Gbps FC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光纤通道端口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后端接口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提供≥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2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12Gbps SAS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端口</w:t>
            </w:r>
          </w:p>
        </w:tc>
      </w:tr>
      <w:tr w:rsidR="003F7028" w:rsidRPr="003F702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可管理性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虚拟化阵列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允许数据卷跨越同时最多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192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块硬盘，无需进行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Raid</w:t>
            </w:r>
            <w:proofErr w:type="gramStart"/>
            <w:r w:rsidRPr="003F7028">
              <w:rPr>
                <w:rFonts w:ascii="宋体" w:eastAsia="宋体" w:hAnsi="宋体" w:hint="eastAsia"/>
                <w:sz w:val="21"/>
                <w:szCs w:val="21"/>
              </w:rPr>
              <w:t>后空间</w:t>
            </w:r>
            <w:proofErr w:type="gramEnd"/>
            <w:r w:rsidRPr="003F7028">
              <w:rPr>
                <w:rFonts w:ascii="宋体" w:eastAsia="宋体" w:hAnsi="宋体" w:hint="eastAsia"/>
                <w:sz w:val="21"/>
                <w:szCs w:val="21"/>
              </w:rPr>
              <w:t>再绑定</w:t>
            </w:r>
          </w:p>
        </w:tc>
      </w:tr>
      <w:tr w:rsidR="003F7028" w:rsidRPr="003F702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快照及克隆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配制磁盘快照功能，最少配制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64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个快照和卷克隆，可扩至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512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</w:tr>
      <w:tr w:rsidR="003F7028" w:rsidRPr="003F702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自动分级存储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提供数据自动分级存储。单个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LUN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中的数据，按照实际的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I/O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压力自动在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SSD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SAS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SATA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硬盘之间进行自动迁移，无需中断业务。自动分级存储功能支持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I/O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每个卷可在三个不同类型的硬盘之间进行自动迁移。可以进行手动或自动迁移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精简配置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提供卷的精简配置管理功能，即实际主机映射的存储空间超出存储实际拥有的磁盘空间。要求精简配置支持空间在线回收</w:t>
            </w:r>
          </w:p>
        </w:tc>
      </w:tr>
    </w:tbl>
    <w:p w:rsidR="00020EBB" w:rsidRPr="003F7028" w:rsidRDefault="00020EBB">
      <w:pPr>
        <w:tabs>
          <w:tab w:val="left" w:pos="7260"/>
        </w:tabs>
        <w:rPr>
          <w:rFonts w:ascii="宋体" w:eastAsia="宋体" w:hAnsi="宋体"/>
          <w:sz w:val="21"/>
          <w:szCs w:val="21"/>
        </w:rPr>
      </w:pPr>
    </w:p>
    <w:p w:rsidR="00020EBB" w:rsidRPr="003F7028" w:rsidRDefault="00020EBB" w:rsidP="00F85483">
      <w:pPr>
        <w:tabs>
          <w:tab w:val="left" w:pos="312"/>
        </w:tabs>
        <w:rPr>
          <w:rFonts w:ascii="宋体" w:eastAsia="宋体" w:hAnsi="宋体"/>
          <w:b/>
          <w:sz w:val="21"/>
          <w:szCs w:val="21"/>
        </w:rPr>
      </w:pPr>
      <w:r w:rsidRPr="003F7028">
        <w:rPr>
          <w:rFonts w:ascii="宋体" w:eastAsia="宋体" w:hAnsi="宋体" w:hint="eastAsia"/>
          <w:b/>
          <w:sz w:val="21"/>
          <w:szCs w:val="21"/>
        </w:rPr>
        <w:t>三、光纤交换机</w:t>
      </w:r>
      <w:r w:rsidRPr="003F7028">
        <w:rPr>
          <w:rFonts w:ascii="宋体" w:eastAsia="宋体" w:hAnsi="宋体"/>
          <w:b/>
          <w:sz w:val="21"/>
          <w:szCs w:val="21"/>
        </w:rPr>
        <w:t>1</w:t>
      </w:r>
      <w:r w:rsidRPr="003F7028">
        <w:rPr>
          <w:rFonts w:ascii="宋体" w:eastAsia="宋体" w:hAnsi="宋体" w:cs="Arial" w:hint="eastAsia"/>
          <w:b/>
          <w:sz w:val="21"/>
          <w:szCs w:val="21"/>
        </w:rPr>
        <w:t>台</w:t>
      </w:r>
    </w:p>
    <w:p w:rsidR="00020EBB" w:rsidRPr="003F7028" w:rsidRDefault="00020EBB" w:rsidP="00F85483">
      <w:pPr>
        <w:tabs>
          <w:tab w:val="left" w:pos="312"/>
        </w:tabs>
        <w:rPr>
          <w:rFonts w:ascii="宋体" w:eastAsia="宋体" w:hAnsi="宋体" w:cs="Arial"/>
          <w:sz w:val="21"/>
          <w:szCs w:val="21"/>
        </w:rPr>
      </w:pPr>
      <w:proofErr w:type="gramStart"/>
      <w:r w:rsidRPr="003F7028">
        <w:rPr>
          <w:rFonts w:ascii="宋体" w:eastAsia="宋体" w:hAnsi="宋体" w:cs="Arial" w:hint="eastAsia"/>
          <w:sz w:val="21"/>
          <w:szCs w:val="21"/>
        </w:rPr>
        <w:t>诚意价共计</w:t>
      </w:r>
      <w:proofErr w:type="gramEnd"/>
      <w:r w:rsidRPr="003F7028">
        <w:rPr>
          <w:rFonts w:ascii="宋体" w:eastAsia="宋体" w:hAnsi="宋体" w:cs="Arial" w:hint="eastAsia"/>
          <w:sz w:val="21"/>
          <w:szCs w:val="21"/>
        </w:rPr>
        <w:t>：</w:t>
      </w:r>
      <w:r w:rsidRPr="003F7028">
        <w:rPr>
          <w:rFonts w:ascii="宋体" w:eastAsia="宋体" w:hAnsi="宋体" w:cs="Arial"/>
          <w:sz w:val="21"/>
          <w:szCs w:val="21"/>
        </w:rPr>
        <w:t xml:space="preserve">         </w:t>
      </w:r>
      <w:r w:rsidRPr="003F7028">
        <w:rPr>
          <w:rFonts w:ascii="宋体" w:eastAsia="宋体" w:hAnsi="宋体" w:cs="Arial" w:hint="eastAsia"/>
          <w:sz w:val="21"/>
          <w:szCs w:val="21"/>
        </w:rPr>
        <w:t>万元</w:t>
      </w:r>
    </w:p>
    <w:p w:rsidR="00020EBB" w:rsidRPr="003F7028" w:rsidRDefault="00020EBB" w:rsidP="00F85483">
      <w:pPr>
        <w:tabs>
          <w:tab w:val="left" w:pos="312"/>
        </w:tabs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cs="Arial" w:hint="eastAsia"/>
          <w:sz w:val="21"/>
          <w:szCs w:val="21"/>
        </w:rPr>
        <w:t>（此价格已包括所有成本、费用及税金等，除此以外，</w:t>
      </w:r>
      <w:proofErr w:type="gramStart"/>
      <w:r w:rsidRPr="003F7028">
        <w:rPr>
          <w:rFonts w:ascii="宋体" w:eastAsia="宋体" w:hAnsi="宋体" w:cs="Arial" w:hint="eastAsia"/>
          <w:sz w:val="21"/>
          <w:szCs w:val="21"/>
        </w:rPr>
        <w:t>院不再</w:t>
      </w:r>
      <w:proofErr w:type="gramEnd"/>
      <w:r w:rsidRPr="003F7028">
        <w:rPr>
          <w:rFonts w:ascii="宋体" w:eastAsia="宋体" w:hAnsi="宋体" w:cs="Arial" w:hint="eastAsia"/>
          <w:sz w:val="21"/>
          <w:szCs w:val="21"/>
        </w:rPr>
        <w:t>另外负担其他任何费用）</w:t>
      </w:r>
    </w:p>
    <w:tbl>
      <w:tblPr>
        <w:tblW w:w="935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992"/>
        <w:gridCol w:w="7796"/>
      </w:tblGrid>
      <w:tr w:rsidR="003F7028" w:rsidRPr="003F7028" w:rsidTr="003A0B07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b/>
                <w:sz w:val="21"/>
                <w:szCs w:val="21"/>
              </w:rPr>
              <w:t>技术规格要求</w:t>
            </w:r>
          </w:p>
        </w:tc>
      </w:tr>
      <w:tr w:rsidR="003F7028" w:rsidRPr="003F7028" w:rsidTr="003A0B07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报价人必填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ab/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推荐品牌：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 xml:space="preserve">          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型号（要求完整）：</w:t>
            </w:r>
          </w:p>
          <w:p w:rsidR="00020EBB" w:rsidRPr="003F7028" w:rsidRDefault="00020EBB" w:rsidP="003A0B0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要求：</w:t>
            </w:r>
            <w:r w:rsidR="001865FC"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①与服务器和存储统一品牌</w:t>
            </w:r>
            <w:r w:rsidR="002B1531"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，②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设备型号不能为已停产设备。</w:t>
            </w:r>
          </w:p>
        </w:tc>
      </w:tr>
      <w:tr w:rsidR="003F7028" w:rsidRPr="003F7028" w:rsidTr="003A0B07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端口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24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端口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SAN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交换机，激活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12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端口，并配置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12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16Gb SFP+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光模块</w:t>
            </w:r>
          </w:p>
        </w:tc>
      </w:tr>
      <w:tr w:rsidR="003F7028" w:rsidRPr="003F7028" w:rsidTr="003A0B07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3A0B0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质保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EBB" w:rsidRPr="003F7028" w:rsidRDefault="00020EBB" w:rsidP="003A0B0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三年厂商质保；</w:t>
            </w:r>
          </w:p>
        </w:tc>
      </w:tr>
    </w:tbl>
    <w:p w:rsidR="00020EBB" w:rsidRPr="003F7028" w:rsidRDefault="00020EBB" w:rsidP="006C2198">
      <w:pPr>
        <w:tabs>
          <w:tab w:val="left" w:pos="312"/>
        </w:tabs>
        <w:rPr>
          <w:rFonts w:ascii="宋体" w:eastAsia="宋体" w:hAnsi="宋体"/>
          <w:b/>
          <w:sz w:val="21"/>
          <w:szCs w:val="21"/>
        </w:rPr>
      </w:pPr>
    </w:p>
    <w:p w:rsidR="00020EBB" w:rsidRPr="003F7028" w:rsidRDefault="00020EBB" w:rsidP="006C2198">
      <w:pPr>
        <w:tabs>
          <w:tab w:val="left" w:pos="312"/>
        </w:tabs>
        <w:rPr>
          <w:rFonts w:ascii="宋体" w:eastAsia="宋体" w:hAnsi="宋体"/>
          <w:b/>
          <w:sz w:val="21"/>
          <w:szCs w:val="21"/>
        </w:rPr>
      </w:pPr>
    </w:p>
    <w:p w:rsidR="00020EBB" w:rsidRPr="003F7028" w:rsidRDefault="00020EBB" w:rsidP="006C2198">
      <w:pPr>
        <w:tabs>
          <w:tab w:val="left" w:pos="312"/>
        </w:tabs>
        <w:rPr>
          <w:rFonts w:ascii="宋体" w:eastAsia="宋体" w:hAnsi="宋体"/>
          <w:b/>
          <w:sz w:val="21"/>
          <w:szCs w:val="21"/>
        </w:rPr>
      </w:pPr>
      <w:r w:rsidRPr="003F7028">
        <w:rPr>
          <w:rFonts w:ascii="宋体" w:eastAsia="宋体" w:hAnsi="宋体" w:hint="eastAsia"/>
          <w:b/>
          <w:sz w:val="21"/>
          <w:szCs w:val="21"/>
        </w:rPr>
        <w:t>四、机柜</w:t>
      </w:r>
      <w:r w:rsidRPr="003F7028">
        <w:rPr>
          <w:rFonts w:ascii="宋体" w:eastAsia="宋体" w:hAnsi="宋体"/>
          <w:b/>
          <w:sz w:val="21"/>
          <w:szCs w:val="21"/>
        </w:rPr>
        <w:t>1</w:t>
      </w:r>
      <w:r w:rsidRPr="003F7028">
        <w:rPr>
          <w:rFonts w:ascii="宋体" w:eastAsia="宋体" w:hAnsi="宋体" w:hint="eastAsia"/>
          <w:b/>
          <w:sz w:val="21"/>
          <w:szCs w:val="21"/>
        </w:rPr>
        <w:t>个</w:t>
      </w:r>
    </w:p>
    <w:p w:rsidR="00020EBB" w:rsidRPr="003F7028" w:rsidRDefault="00020EBB" w:rsidP="009B3940">
      <w:pPr>
        <w:tabs>
          <w:tab w:val="left" w:pos="312"/>
        </w:tabs>
        <w:rPr>
          <w:rFonts w:ascii="宋体" w:eastAsia="宋体" w:hAnsi="宋体"/>
          <w:sz w:val="21"/>
          <w:szCs w:val="21"/>
        </w:rPr>
      </w:pPr>
      <w:proofErr w:type="gramStart"/>
      <w:r w:rsidRPr="003F7028">
        <w:rPr>
          <w:rFonts w:ascii="宋体" w:eastAsia="宋体" w:hAnsi="宋体" w:hint="eastAsia"/>
          <w:sz w:val="21"/>
          <w:szCs w:val="21"/>
        </w:rPr>
        <w:t>诚意价共计</w:t>
      </w:r>
      <w:proofErr w:type="gramEnd"/>
      <w:r w:rsidRPr="003F7028">
        <w:rPr>
          <w:rFonts w:ascii="宋体" w:eastAsia="宋体" w:hAnsi="宋体" w:hint="eastAsia"/>
          <w:sz w:val="21"/>
          <w:szCs w:val="21"/>
        </w:rPr>
        <w:t>：</w:t>
      </w:r>
      <w:r w:rsidRPr="003F7028">
        <w:rPr>
          <w:rFonts w:ascii="宋体" w:eastAsia="宋体" w:hAnsi="宋体"/>
          <w:sz w:val="21"/>
          <w:szCs w:val="21"/>
        </w:rPr>
        <w:t xml:space="preserve">         </w:t>
      </w:r>
      <w:r w:rsidRPr="003F7028">
        <w:rPr>
          <w:rFonts w:ascii="宋体" w:eastAsia="宋体" w:hAnsi="宋体" w:hint="eastAsia"/>
          <w:sz w:val="21"/>
          <w:szCs w:val="21"/>
        </w:rPr>
        <w:t>万元</w:t>
      </w:r>
    </w:p>
    <w:p w:rsidR="00020EBB" w:rsidRPr="003F7028" w:rsidRDefault="00020EBB" w:rsidP="009B3940">
      <w:pPr>
        <w:tabs>
          <w:tab w:val="left" w:pos="312"/>
        </w:tabs>
        <w:rPr>
          <w:rFonts w:ascii="宋体" w:eastAsia="宋体" w:hAnsi="宋体"/>
          <w:sz w:val="21"/>
          <w:szCs w:val="21"/>
        </w:rPr>
      </w:pPr>
      <w:r w:rsidRPr="003F7028">
        <w:rPr>
          <w:rFonts w:ascii="宋体" w:eastAsia="宋体" w:hAnsi="宋体" w:hint="eastAsia"/>
          <w:sz w:val="21"/>
          <w:szCs w:val="21"/>
        </w:rPr>
        <w:t>（此价格已包括所有成本、费用及税金等，除此以外，院方不再另外负担其他任何费用）</w:t>
      </w:r>
    </w:p>
    <w:tbl>
      <w:tblPr>
        <w:tblW w:w="96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992"/>
        <w:gridCol w:w="1559"/>
        <w:gridCol w:w="6521"/>
      </w:tblGrid>
      <w:tr w:rsidR="003F7028" w:rsidRPr="003F7028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Microsoft YaHei UI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Microsoft YaHei UI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Microsoft YaHei UI"/>
                <w:b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b/>
                <w:sz w:val="21"/>
                <w:szCs w:val="21"/>
              </w:rPr>
              <w:t>技术规格要求</w:t>
            </w:r>
          </w:p>
        </w:tc>
      </w:tr>
      <w:tr w:rsidR="003F7028" w:rsidRPr="003F7028" w:rsidTr="00E26967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 w:rsidP="002A41A4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报价人必填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3F7028" w:rsidRDefault="009267EF" w:rsidP="009267EF">
            <w:pPr>
              <w:rPr>
                <w:rFonts w:ascii="宋体" w:eastAsia="宋体" w:hAnsi="宋体" w:cs="Microsoft YaHei UI"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推荐品牌：          型号（要求完整）：</w:t>
            </w:r>
          </w:p>
          <w:p w:rsidR="009267EF" w:rsidRPr="003F7028" w:rsidRDefault="009267EF" w:rsidP="009267EF">
            <w:pPr>
              <w:rPr>
                <w:rFonts w:ascii="宋体" w:eastAsia="宋体" w:hAnsi="宋体" w:cs="Microsoft YaHei UI"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要求：①</w:t>
            </w:r>
            <w:r w:rsidR="001945E4"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与服务器和存储统一品牌</w:t>
            </w: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，设备型号不能为已停产设备。</w:t>
            </w:r>
          </w:p>
          <w:p w:rsidR="00020EBB" w:rsidRPr="003F7028" w:rsidRDefault="009267EF" w:rsidP="009267EF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Microsoft YaHei UI" w:hint="eastAsia"/>
                <w:sz w:val="21"/>
                <w:szCs w:val="21"/>
              </w:rPr>
              <w:t>②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机柜和KVM必须为原装套件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外型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外型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42U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机柜主体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 xml:space="preserve"> 600mm x 1075mm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机柜顶部风扇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 xml:space="preserve"> 220V</w:t>
            </w:r>
          </w:p>
        </w:tc>
      </w:tr>
      <w:tr w:rsidR="003F7028" w:rsidRPr="003F7028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内含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hint="eastAsia"/>
                <w:sz w:val="21"/>
                <w:szCs w:val="21"/>
              </w:rPr>
              <w:t>折叠机架式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1U 18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英寸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TFT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显示器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(</w:t>
            </w:r>
            <w:r w:rsidRPr="003F7028">
              <w:rPr>
                <w:rFonts w:ascii="宋体" w:eastAsia="宋体" w:hAnsi="宋体" w:hint="eastAsia"/>
                <w:sz w:val="21"/>
                <w:szCs w:val="21"/>
              </w:rPr>
              <w:t>带键盘、鼠标</w:t>
            </w:r>
            <w:r w:rsidRPr="003F7028">
              <w:rPr>
                <w:rFonts w:ascii="宋体" w:eastAsia="宋体" w:hAnsi="宋体"/>
                <w:sz w:val="21"/>
                <w:szCs w:val="21"/>
              </w:rPr>
              <w:t>)</w:t>
            </w:r>
          </w:p>
        </w:tc>
      </w:tr>
      <w:tr w:rsidR="003F7028" w:rsidRPr="003F702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口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KVM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个管理端口，可级联，最多管理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128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台服务器）</w:t>
            </w:r>
          </w:p>
        </w:tc>
      </w:tr>
      <w:tr w:rsidR="003F7028" w:rsidRPr="003F7028" w:rsidTr="007117AC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BB" w:rsidRPr="003F7028" w:rsidRDefault="00020EBB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配置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Pr="003F7028">
              <w:rPr>
                <w:rFonts w:ascii="宋体" w:eastAsia="宋体" w:hAnsi="宋体" w:cs="宋体" w:hint="eastAsia"/>
                <w:sz w:val="21"/>
                <w:szCs w:val="21"/>
              </w:rPr>
              <w:t>个机柜通用</w:t>
            </w:r>
            <w:r w:rsidRPr="003F7028">
              <w:rPr>
                <w:rFonts w:ascii="宋体" w:eastAsia="宋体" w:hAnsi="宋体" w:cs="宋体"/>
                <w:sz w:val="21"/>
                <w:szCs w:val="21"/>
              </w:rPr>
              <w:t>PDU</w:t>
            </w:r>
          </w:p>
        </w:tc>
      </w:tr>
    </w:tbl>
    <w:p w:rsidR="00020EBB" w:rsidRPr="003F7028" w:rsidRDefault="00020EBB">
      <w:pPr>
        <w:rPr>
          <w:rFonts w:ascii="宋体" w:eastAsia="宋体" w:hAnsi="宋体"/>
          <w:sz w:val="21"/>
          <w:szCs w:val="21"/>
        </w:rPr>
      </w:pPr>
    </w:p>
    <w:p w:rsidR="00020EBB" w:rsidRPr="003F7028" w:rsidRDefault="00020EBB">
      <w:pPr>
        <w:rPr>
          <w:rFonts w:ascii="宋体" w:eastAsia="宋体" w:hAnsi="宋体"/>
          <w:sz w:val="21"/>
          <w:szCs w:val="21"/>
        </w:rPr>
      </w:pPr>
    </w:p>
    <w:p w:rsidR="00020EBB" w:rsidRPr="003F7028" w:rsidRDefault="00020EBB">
      <w:pPr>
        <w:rPr>
          <w:rFonts w:ascii="宋体" w:eastAsia="宋体" w:hAnsi="宋体"/>
          <w:sz w:val="21"/>
          <w:szCs w:val="21"/>
        </w:rPr>
      </w:pPr>
    </w:p>
    <w:p w:rsidR="00020EBB" w:rsidRPr="003F7028" w:rsidRDefault="00020EBB" w:rsidP="00383FBE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kern w:val="2"/>
          <w:sz w:val="21"/>
          <w:szCs w:val="21"/>
          <w:u w:val="single"/>
        </w:rPr>
      </w:pPr>
      <w:r w:rsidRPr="003F7028">
        <w:rPr>
          <w:rFonts w:ascii="宋体" w:eastAsia="宋体" w:hAnsi="宋体" w:hint="eastAsia"/>
          <w:kern w:val="2"/>
          <w:sz w:val="21"/>
          <w:szCs w:val="21"/>
        </w:rPr>
        <w:t>报价人全称（公章）：</w:t>
      </w:r>
      <w:r w:rsidRPr="003F7028">
        <w:rPr>
          <w:rFonts w:ascii="宋体" w:eastAsia="宋体" w:hAnsi="宋体"/>
          <w:kern w:val="2"/>
          <w:sz w:val="21"/>
          <w:szCs w:val="21"/>
          <w:u w:val="single"/>
        </w:rPr>
        <w:t xml:space="preserve">                              </w:t>
      </w:r>
    </w:p>
    <w:p w:rsidR="00020EBB" w:rsidRPr="003F7028" w:rsidRDefault="00020EBB" w:rsidP="00383FBE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kern w:val="2"/>
          <w:sz w:val="21"/>
          <w:szCs w:val="21"/>
        </w:rPr>
      </w:pPr>
      <w:r w:rsidRPr="003F7028">
        <w:rPr>
          <w:rFonts w:ascii="宋体" w:eastAsia="宋体" w:hAnsi="宋体" w:hint="eastAsia"/>
          <w:kern w:val="2"/>
          <w:sz w:val="21"/>
          <w:szCs w:val="21"/>
        </w:rPr>
        <w:t>日期：</w:t>
      </w:r>
      <w:r w:rsidRPr="003F7028">
        <w:rPr>
          <w:rFonts w:ascii="宋体" w:eastAsia="宋体" w:hAnsi="宋体"/>
          <w:kern w:val="2"/>
          <w:sz w:val="21"/>
          <w:szCs w:val="21"/>
        </w:rPr>
        <w:t xml:space="preserve"> </w:t>
      </w:r>
      <w:r w:rsidRPr="003F7028">
        <w:rPr>
          <w:rFonts w:ascii="宋体" w:eastAsia="宋体" w:hAnsi="宋体"/>
          <w:kern w:val="2"/>
          <w:sz w:val="21"/>
          <w:szCs w:val="21"/>
          <w:u w:val="single"/>
        </w:rPr>
        <w:t xml:space="preserve">             </w:t>
      </w:r>
    </w:p>
    <w:p w:rsidR="00020EBB" w:rsidRPr="003F7028" w:rsidRDefault="00020EBB" w:rsidP="00383FBE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kern w:val="2"/>
          <w:sz w:val="21"/>
          <w:szCs w:val="21"/>
        </w:rPr>
      </w:pPr>
      <w:r w:rsidRPr="003F7028">
        <w:rPr>
          <w:rFonts w:ascii="宋体" w:eastAsia="宋体" w:hAnsi="宋体" w:hint="eastAsia"/>
          <w:kern w:val="2"/>
          <w:sz w:val="21"/>
          <w:szCs w:val="21"/>
        </w:rPr>
        <w:t>联系人姓名：</w:t>
      </w:r>
      <w:r w:rsidRPr="003F7028">
        <w:rPr>
          <w:rFonts w:ascii="宋体" w:eastAsia="宋体" w:hAnsi="宋体"/>
          <w:kern w:val="2"/>
          <w:sz w:val="21"/>
          <w:szCs w:val="21"/>
          <w:u w:val="single"/>
        </w:rPr>
        <w:t xml:space="preserve">          </w:t>
      </w:r>
    </w:p>
    <w:p w:rsidR="00020EBB" w:rsidRPr="003F7028" w:rsidRDefault="00020EBB" w:rsidP="00383FBE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kern w:val="2"/>
          <w:sz w:val="21"/>
          <w:szCs w:val="21"/>
          <w:u w:val="single"/>
        </w:rPr>
      </w:pPr>
      <w:r w:rsidRPr="003F7028">
        <w:rPr>
          <w:rFonts w:ascii="宋体" w:eastAsia="宋体" w:hAnsi="宋体" w:hint="eastAsia"/>
          <w:kern w:val="2"/>
          <w:sz w:val="21"/>
          <w:szCs w:val="21"/>
        </w:rPr>
        <w:t>联系电话：</w:t>
      </w:r>
      <w:r w:rsidRPr="003F7028">
        <w:rPr>
          <w:rFonts w:ascii="宋体" w:eastAsia="宋体" w:hAnsi="宋体"/>
          <w:kern w:val="2"/>
          <w:sz w:val="21"/>
          <w:szCs w:val="21"/>
          <w:u w:val="single"/>
        </w:rPr>
        <w:t xml:space="preserve">         </w:t>
      </w:r>
    </w:p>
    <w:p w:rsidR="00020EBB" w:rsidRPr="003F7028" w:rsidRDefault="00020EBB" w:rsidP="00383FBE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kern w:val="2"/>
          <w:sz w:val="21"/>
          <w:szCs w:val="21"/>
          <w:u w:val="single"/>
        </w:rPr>
      </w:pPr>
      <w:r w:rsidRPr="003F7028">
        <w:rPr>
          <w:rFonts w:ascii="宋体" w:eastAsia="宋体" w:hAnsi="宋体" w:hint="eastAsia"/>
          <w:kern w:val="2"/>
          <w:sz w:val="21"/>
          <w:szCs w:val="21"/>
        </w:rPr>
        <w:t>手机号码</w:t>
      </w:r>
      <w:r w:rsidRPr="003F7028">
        <w:rPr>
          <w:rFonts w:ascii="宋体" w:eastAsia="宋体" w:hAnsi="宋体"/>
          <w:kern w:val="2"/>
          <w:sz w:val="21"/>
          <w:szCs w:val="21"/>
        </w:rPr>
        <w:t xml:space="preserve"> </w:t>
      </w:r>
      <w:r w:rsidRPr="003F7028">
        <w:rPr>
          <w:rFonts w:ascii="宋体" w:eastAsia="宋体" w:hAnsi="宋体" w:hint="eastAsia"/>
          <w:kern w:val="2"/>
          <w:sz w:val="21"/>
          <w:szCs w:val="21"/>
        </w:rPr>
        <w:t>：</w:t>
      </w:r>
      <w:r w:rsidRPr="003F7028">
        <w:rPr>
          <w:rFonts w:ascii="宋体" w:eastAsia="宋体" w:hAnsi="宋体"/>
          <w:kern w:val="2"/>
          <w:sz w:val="21"/>
          <w:szCs w:val="21"/>
        </w:rPr>
        <w:t xml:space="preserve">      </w:t>
      </w:r>
      <w:r w:rsidRPr="003F7028">
        <w:rPr>
          <w:rFonts w:ascii="宋体" w:eastAsia="宋体" w:hAnsi="宋体"/>
          <w:kern w:val="2"/>
          <w:sz w:val="21"/>
          <w:szCs w:val="21"/>
          <w:u w:val="single"/>
        </w:rPr>
        <w:t xml:space="preserve">                   </w:t>
      </w:r>
    </w:p>
    <w:p w:rsidR="00020EBB" w:rsidRPr="003F7028" w:rsidRDefault="00020EBB" w:rsidP="00567926">
      <w:pPr>
        <w:rPr>
          <w:rFonts w:ascii="宋体" w:eastAsia="宋体" w:hAnsi="宋体"/>
          <w:sz w:val="21"/>
          <w:szCs w:val="21"/>
        </w:rPr>
      </w:pPr>
    </w:p>
    <w:sectPr w:rsidR="00020EBB" w:rsidRPr="003F7028" w:rsidSect="00762F1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E4" w:rsidRDefault="000106E4" w:rsidP="007D36FF">
      <w:pPr>
        <w:spacing w:after="0"/>
      </w:pPr>
      <w:r>
        <w:separator/>
      </w:r>
    </w:p>
  </w:endnote>
  <w:endnote w:type="continuationSeparator" w:id="0">
    <w:p w:rsidR="000106E4" w:rsidRDefault="000106E4" w:rsidP="007D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BB" w:rsidRDefault="00E85B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20EBB" w:rsidRPr="000E1C23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020EBB" w:rsidRDefault="00020E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E4" w:rsidRDefault="000106E4" w:rsidP="007D36FF">
      <w:pPr>
        <w:spacing w:after="0"/>
      </w:pPr>
      <w:r>
        <w:separator/>
      </w:r>
    </w:p>
  </w:footnote>
  <w:footnote w:type="continuationSeparator" w:id="0">
    <w:p w:rsidR="000106E4" w:rsidRDefault="000106E4" w:rsidP="007D36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7BDE2"/>
    <w:multiLevelType w:val="singleLevel"/>
    <w:tmpl w:val="5A97BDE2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106E4"/>
    <w:rsid w:val="00020EBB"/>
    <w:rsid w:val="000249F3"/>
    <w:rsid w:val="000271DD"/>
    <w:rsid w:val="00030EB9"/>
    <w:rsid w:val="000936C3"/>
    <w:rsid w:val="000A00DE"/>
    <w:rsid w:val="000E1C23"/>
    <w:rsid w:val="000F4853"/>
    <w:rsid w:val="000F5EF6"/>
    <w:rsid w:val="00154574"/>
    <w:rsid w:val="0016581F"/>
    <w:rsid w:val="00181627"/>
    <w:rsid w:val="001865FC"/>
    <w:rsid w:val="001945E4"/>
    <w:rsid w:val="0019522A"/>
    <w:rsid w:val="001F17A1"/>
    <w:rsid w:val="00227756"/>
    <w:rsid w:val="0026553E"/>
    <w:rsid w:val="002A41A4"/>
    <w:rsid w:val="002B1531"/>
    <w:rsid w:val="00305737"/>
    <w:rsid w:val="00312FEF"/>
    <w:rsid w:val="00323B43"/>
    <w:rsid w:val="0036699B"/>
    <w:rsid w:val="00381848"/>
    <w:rsid w:val="00383FBE"/>
    <w:rsid w:val="003A0B07"/>
    <w:rsid w:val="003A6A49"/>
    <w:rsid w:val="003D37D8"/>
    <w:rsid w:val="003E00A9"/>
    <w:rsid w:val="003E4408"/>
    <w:rsid w:val="003F7028"/>
    <w:rsid w:val="00417052"/>
    <w:rsid w:val="004257C8"/>
    <w:rsid w:val="00426133"/>
    <w:rsid w:val="004358AB"/>
    <w:rsid w:val="00474FAF"/>
    <w:rsid w:val="004832D6"/>
    <w:rsid w:val="004A0B30"/>
    <w:rsid w:val="004A375F"/>
    <w:rsid w:val="0052763B"/>
    <w:rsid w:val="00567926"/>
    <w:rsid w:val="00576F46"/>
    <w:rsid w:val="005D7263"/>
    <w:rsid w:val="00612BA8"/>
    <w:rsid w:val="00626333"/>
    <w:rsid w:val="006634AA"/>
    <w:rsid w:val="006755D0"/>
    <w:rsid w:val="006C2198"/>
    <w:rsid w:val="006C30DD"/>
    <w:rsid w:val="006C4A59"/>
    <w:rsid w:val="006E0826"/>
    <w:rsid w:val="006F4800"/>
    <w:rsid w:val="007117AC"/>
    <w:rsid w:val="00742E81"/>
    <w:rsid w:val="007548E7"/>
    <w:rsid w:val="00762A9C"/>
    <w:rsid w:val="00762F1A"/>
    <w:rsid w:val="00764DAC"/>
    <w:rsid w:val="00777306"/>
    <w:rsid w:val="007B6930"/>
    <w:rsid w:val="007D36FF"/>
    <w:rsid w:val="007D40ED"/>
    <w:rsid w:val="007E5425"/>
    <w:rsid w:val="007E5FCE"/>
    <w:rsid w:val="00895792"/>
    <w:rsid w:val="008B216E"/>
    <w:rsid w:val="008B7726"/>
    <w:rsid w:val="009267EF"/>
    <w:rsid w:val="009A32F6"/>
    <w:rsid w:val="009A3ACB"/>
    <w:rsid w:val="009B3940"/>
    <w:rsid w:val="009E4F38"/>
    <w:rsid w:val="00A1678A"/>
    <w:rsid w:val="00A94029"/>
    <w:rsid w:val="00AA156C"/>
    <w:rsid w:val="00AA56AF"/>
    <w:rsid w:val="00AE2508"/>
    <w:rsid w:val="00AF3C89"/>
    <w:rsid w:val="00AF5D7A"/>
    <w:rsid w:val="00B00B16"/>
    <w:rsid w:val="00B27510"/>
    <w:rsid w:val="00B361BD"/>
    <w:rsid w:val="00B87D54"/>
    <w:rsid w:val="00BE2BA9"/>
    <w:rsid w:val="00BF2B90"/>
    <w:rsid w:val="00C06B14"/>
    <w:rsid w:val="00C15002"/>
    <w:rsid w:val="00C36CFE"/>
    <w:rsid w:val="00C60A7E"/>
    <w:rsid w:val="00C71D38"/>
    <w:rsid w:val="00C72F1D"/>
    <w:rsid w:val="00C84271"/>
    <w:rsid w:val="00CC63E2"/>
    <w:rsid w:val="00D05A0D"/>
    <w:rsid w:val="00D31D50"/>
    <w:rsid w:val="00D67645"/>
    <w:rsid w:val="00D73323"/>
    <w:rsid w:val="00DA48BF"/>
    <w:rsid w:val="00DB18BE"/>
    <w:rsid w:val="00DB6B18"/>
    <w:rsid w:val="00E2270D"/>
    <w:rsid w:val="00E26967"/>
    <w:rsid w:val="00E40CAA"/>
    <w:rsid w:val="00E85B0D"/>
    <w:rsid w:val="00F17930"/>
    <w:rsid w:val="00F636FA"/>
    <w:rsid w:val="00F65AE4"/>
    <w:rsid w:val="00F769C2"/>
    <w:rsid w:val="00F82E5F"/>
    <w:rsid w:val="00F85483"/>
    <w:rsid w:val="00FB0E05"/>
    <w:rsid w:val="2E4B575E"/>
    <w:rsid w:val="49C84C71"/>
    <w:rsid w:val="6F434DBB"/>
    <w:rsid w:val="7330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7A5DC52"/>
  <w15:docId w15:val="{B01CC30C-A56C-4936-BD59-7B82A7B7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F1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62F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762F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62F1A"/>
    <w:rPr>
      <w:rFonts w:ascii="Tahoma" w:hAnsi="Tahoma" w:cs="Times New Roman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semiHidden/>
    <w:locked/>
    <w:rsid w:val="00762F1A"/>
    <w:rPr>
      <w:rFonts w:ascii="Tahoma" w:hAnsi="Tahom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762F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uiPriority w:val="99"/>
    <w:rsid w:val="00762F1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62F1A"/>
    <w:pPr>
      <w:ind w:firstLineChars="200" w:firstLine="420"/>
    </w:pPr>
  </w:style>
  <w:style w:type="character" w:customStyle="1" w:styleId="apple-converted-space">
    <w:name w:val="apple-converted-space"/>
    <w:uiPriority w:val="99"/>
    <w:rsid w:val="00762F1A"/>
    <w:rPr>
      <w:rFonts w:cs="Times New Roman"/>
    </w:rPr>
  </w:style>
  <w:style w:type="paragraph" w:styleId="a6">
    <w:name w:val="header"/>
    <w:basedOn w:val="a"/>
    <w:link w:val="a7"/>
    <w:uiPriority w:val="99"/>
    <w:rsid w:val="007D36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7D36FF"/>
    <w:rPr>
      <w:rFonts w:ascii="Tahoma" w:hAnsi="Tahoma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7D36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7D36F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cgty</dc:creator>
  <cp:keywords/>
  <dc:description/>
  <cp:lastModifiedBy>ZCF</cp:lastModifiedBy>
  <cp:revision>41</cp:revision>
  <dcterms:created xsi:type="dcterms:W3CDTF">2018-04-17T03:16:00Z</dcterms:created>
  <dcterms:modified xsi:type="dcterms:W3CDTF">2018-04-17T08:32:00Z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